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06" w:rsidRPr="00741B0D" w:rsidRDefault="00714E9C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Тэма: </w:t>
      </w:r>
      <w:r w:rsidR="00C33566"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Словазлучэнне. </w:t>
      </w:r>
      <w:r w:rsidR="006A5106" w:rsidRPr="00741B0D">
        <w:rPr>
          <w:rFonts w:ascii="Times New Roman" w:hAnsi="Times New Roman" w:cs="Times New Roman"/>
          <w:b/>
          <w:sz w:val="28"/>
          <w:szCs w:val="28"/>
          <w:lang w:val="be-BY"/>
        </w:rPr>
        <w:t>Асаблівасці дапасаванн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я і кіравання ў беларускай мове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Мэта: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 стварэнне ўмоў для ўзнаўлення і пашырэння ведаў вучняў пра асаблівасці дапасавання і кіравання ў беларускай мове ў параўнанні з рускай мовай.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Задачы:  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>умець прымяняць на практыцы правіла пра асаблівасці дапасавання і кіравання  ў беларускай мове;умець  вызначаць від сінтаксічнай сувязі ў словазлучэннях;умець знаходзіць у тэксце словазлучэнні, звязаныя кіраваннем;умець перакладаць словазлучэнні з рускай мовы на беларускую, улічваючы асаблівасці кіравання і дапасавання ў беларускай мове ў параўнанні з рускай;умець працаваць з апорнымі табліцамі, алгарытмамі;умець адрозніваць свабодныя словазлучэнні ад несвабодных;фарміраваць уменне свабодна карыстацца гэтымі моўнымі адзінкамі ў маўленні.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Тып урока: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 камбінаваны</w:t>
      </w:r>
    </w:p>
    <w:p w:rsidR="006A5106" w:rsidRPr="00741B0D" w:rsidRDefault="006A5106" w:rsidP="00741B0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Ход урока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I. Арганізацыйны момант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Добры дзень, шаноўныя вучні!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Здаўна вядома, што галоўнае ў характары беларуса – гэта гасціннасць да добрых людзей.  І сёння я хачу запрасіць вас на ўрок беларускай мовы ў нашу хату.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Звернемся да 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дэвіза ўрока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: “ Усе мы з хат!” 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Нельга не пагадзіцца з гэтымі словамі Янкі Сіпакова, сапраўды, тут наш пачатак і тут наш працяг. Менавіта з роднай хатай звязаны ў нас самыя шчаслівыя моманты ў жыцці.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ІІ. Праверка дамашняга задання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А зараз звернемся да дамашняга задання. Успомнім, якую тэму мы вывучылі на папярэднім уроку?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Якое было дамашняе заданне?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lastRenderedPageBreak/>
        <w:t>– Дзякую. Ці ведаеце вы, што, засяляючыся ў новую хату, нашы продкі карысталіся чароўнай магіяй лічбаў?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І зараз пры дапамозе такой магіі лічбаў мы праверым, наколькі правільна вы справіліся з дамашнім заданнем.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Увага! 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>Параўнайце свае адказы з адказамі, пазначанымі на мультымедыйным экране: А –</w:t>
      </w:r>
      <w:r w:rsidRPr="00741B0D">
        <w:rPr>
          <w:rFonts w:ascii="Times New Roman" w:hAnsi="Times New Roman" w:cs="Times New Roman"/>
          <w:sz w:val="28"/>
          <w:szCs w:val="28"/>
        </w:rPr>
        <w:t xml:space="preserve"> 1203102313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>Дамашняе заданне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u w:val="single"/>
          <w:lang w:val="be-BY"/>
        </w:rPr>
        <w:t>Заданне 1</w:t>
      </w: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 xml:space="preserve">. </w:t>
      </w: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Вызначце від сувязі ў словазлучэннях і запішыце адказ у выглядзе лічбавага шыфра: 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Побач са словазлучэннем пастаўце лічбу: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1 – калі від сувязі ў словазлучэнні дапасаванне;</w:t>
      </w: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ab/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2 – кіраванне;</w:t>
      </w: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ab/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3 – прымыканне;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0 – словы звязаны злучальнай сувяззю і словазлучэннем не з’яўляюцца.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7"/>
      </w:tblGrid>
      <w:tr w:rsidR="006A5106" w:rsidRPr="00741B0D" w:rsidTr="00741B0D">
        <w:tc>
          <w:tcPr>
            <w:tcW w:w="4677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А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1) пяты кіламетр;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2) выкананы ўсімі;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3) неба і зямля;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4) надзвычай прыемны;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5) яго кніга;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6) растуць кветкі;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7) паехаць у млын;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8) ішлі не спяшаючыся;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9) скошаны луг;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10) просьба дапамагчы.</w:t>
            </w:r>
          </w:p>
        </w:tc>
      </w:tr>
    </w:tbl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u w:val="single"/>
          <w:lang w:val="be-BY"/>
        </w:rPr>
        <w:t>Заданне 2.</w:t>
      </w:r>
      <w:r w:rsidRPr="00741B0D">
        <w:rPr>
          <w:rFonts w:ascii="Times New Roman" w:hAnsi="Times New Roman" w:cs="Times New Roman"/>
          <w:b/>
          <w:i/>
          <w:sz w:val="28"/>
          <w:szCs w:val="28"/>
          <w:lang w:val="be-BY"/>
        </w:rPr>
        <w:t>Запоўніце табліцу, вызначце від падпарадкавальнай сувязі, від паводле галоўнага слова і сэнсава-граматычныя адносіны ў словазлучэннях.</w:t>
      </w:r>
    </w:p>
    <w:tbl>
      <w:tblPr>
        <w:tblW w:w="9571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"/>
        <w:gridCol w:w="3384"/>
        <w:gridCol w:w="1980"/>
        <w:gridCol w:w="1864"/>
        <w:gridCol w:w="1879"/>
      </w:tblGrid>
      <w:tr w:rsidR="006A5106" w:rsidRPr="00741B0D" w:rsidTr="00741B0D">
        <w:trPr>
          <w:trHeight w:val="975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№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Словазлучэнне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Від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падпарадкав.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сувязі</w:t>
            </w: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Від паводле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галоўнага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слова</w:t>
            </w: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Сэнсава-гра-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матычныя</w:t>
            </w:r>
          </w:p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адносіны</w:t>
            </w:r>
          </w:p>
        </w:tc>
      </w:tr>
      <w:tr w:rsidR="006A5106" w:rsidRPr="00741B0D" w:rsidTr="00741B0D">
        <w:trPr>
          <w:trHeight w:val="307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lastRenderedPageBreak/>
              <w:t>1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Свежае паветра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Добра падрыхтаваны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3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Жыць па-новаму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4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Паліваць агарод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5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Дзіцячыя галасы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Тром хлопцам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7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Дзікія гусі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8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Для яго сястры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20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9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Зварыць капучына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6A5106" w:rsidRPr="00741B0D" w:rsidTr="00741B0D">
        <w:trPr>
          <w:trHeight w:val="334"/>
        </w:trPr>
        <w:tc>
          <w:tcPr>
            <w:tcW w:w="4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10</w:t>
            </w:r>
          </w:p>
        </w:tc>
        <w:tc>
          <w:tcPr>
            <w:tcW w:w="338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741B0D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Гаварыў ціха</w:t>
            </w:r>
          </w:p>
        </w:tc>
        <w:tc>
          <w:tcPr>
            <w:tcW w:w="1980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64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879" w:type="dxa"/>
          </w:tcPr>
          <w:p w:rsidR="006A5106" w:rsidRPr="00741B0D" w:rsidRDefault="006A5106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</w:tbl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Падніміце рукі, у каго ёсць нейкія недахопы.  Давайце  патлумачым дапушчаныя памылкі. 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А зараз давайце ўспомнім, якім  правілам вы карысталіся, каб правільна выканаць заданне.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Які від сувязі слоў условазлучэннях называецца дапасаваннем? Прывядзіце прыклады.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Які від сувязі слоў у словазлучэннях называецца кіраваннем? Прывядзіце прыклады.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Які від сувязі слоў у словазлучэннях называецца прымыканнем? Прывядзіце прыклады.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Якія спалучэнні слоў не з’яўляюцца словазлучэннямі? Прывядзіце прыклады.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А зараз адкрыйце сшыткі і запішыце дату.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ІІІ. Этап актуалізацыі ведаў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1. 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>Звернемся да тэксту. (Вучань чытае тэкст уголас).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Зойдзем на падворак хаты, ступім на ганак таго бацькоўскага дома, дзе для кожнага з нас пачынаецца шлях у жыццё і яго бясконцасць.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Адсюль ідуць мае карані. Тут ажаніўся мой прадзед з прабабуляй, тут яны гадавалі дзяцей, цешыліся з іх і адсюль выпраўлялі ў людзі. Тут клапаціліся пра будучы ўраджай і дзякавалі богу за здароўе і дабрабыт. 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Хата – жылы сялянскі будынак. У хаце стаялі ложкі, 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куфар 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для адзення, гаспадыніны 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кросны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 ці 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калаўрот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. Ад печы ўздоўж глухой, без вокнаў, сцяны размяшчаліся палаці. Асобнае месца, бліжэй да 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покуці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>, займаў стол з услонамі. Упрыгожвалі хату тканыя посцілкі і рушнікі.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Але мала і няўдзячна назваць хату проста жылым будынкам. Хата – наша калыска, куды мы вяртаемся з блізкіх і далёкіх дарог.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2. 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>Пытанні да тэксту: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Вызначце тэму і асноўную думку тэксту.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Ці можна сказаць, што слова хата ў тэксце мнагазначнае? Дакажыце, чаму вы так лічыце.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Вызначце сродкі сувязі сказаў ў першым і другім абзацы тэксту.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I</w:t>
      </w:r>
      <w:r w:rsidRPr="00741B0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. Пераход да падачы матэрыялу па новай тэме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Калі ласка, з другога абзаца тэксту выпішыце словазлучэнні, звязаныя сувяззю кіравання. Падкрэсліце дзеяслоў у кожным словазлучэнні і вызначце склон назоўніка. Зачытайце выпісаныя словазлучэнні. (</w:t>
      </w: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Ажаніўся з прабабуляй, гадавалі дзяцей, цешыліся з іх, выпраўлялі ў людзі, клапаціліся пра ўраджай, дзякавалі богу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Падумайце, што вы можаце сказаць пра асаблівасці ўжывання такіх словазлучэнняў у беларускай мове ў параўнанні з рускай?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Значыць, мы можам сфармуляваць тэму нашага ўрока: “Асаблівасці дапасавання і кіравання ў беларускай мове”. </w:t>
      </w:r>
    </w:p>
    <w:p w:rsidR="00770412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Прадоўжыце сказ так, каб былі сфармуляваны задачы нашага ўрока.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Узнавіць і сістэматызаваць веды ……..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Выпрацоўваць уменне знаходзіць…..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Развіваць здольнасць…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Выхоўваць пачуццё….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Гэта тэма вам добра вядомая з 8 класа. Таму ўзнаўляць веды па тэме мы будзем у працэсе выканання практычных заданняў. А калі ў вас узнікнуць цяжкасці, за дапамогай звярніцеся да карткі-памяткі, якая ёсць у кожнага з вас </w:t>
      </w:r>
      <w:r w:rsidR="006A5106" w:rsidRPr="00741B0D">
        <w:rPr>
          <w:rFonts w:ascii="Times New Roman" w:hAnsi="Times New Roman" w:cs="Times New Roman"/>
          <w:sz w:val="28"/>
          <w:szCs w:val="28"/>
        </w:rPr>
        <w:t>[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дадатак 1</w:t>
      </w:r>
      <w:r w:rsidR="006A5106" w:rsidRPr="00741B0D">
        <w:rPr>
          <w:rFonts w:ascii="Times New Roman" w:hAnsi="Times New Roman" w:cs="Times New Roman"/>
          <w:sz w:val="28"/>
          <w:szCs w:val="28"/>
        </w:rPr>
        <w:t>]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ab/>
        <w:t>Беларускай мове ўласцівы пэўныя законы ў будове словазлучэнняў, якія адлюстроўваюць нацыянальную адметнасць роднай мовы. Звернемся непасрэдна да гэтых асаблівасцей пабудовы словазлучэнняў у беларускай мове (вучні даюць вусны каментарый да прыкладаў з карткі-памяткі).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. Замацаванне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Увага! На дошцы запісаны словазлучэнні, знайдзіце сярод іх няправільна ўтвораныя, выпраўце памылкі і запішыце  ў сшытак правільна.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Два сшытка, дзве пятых, дзякаваць бацьку, здзекавацца над дармаедам, ехаць за сенам, хварэць ангінай, хворы на адзёр, ісці ў грыбы, звярнуцца на адрас.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Праверым заданне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 (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два сшыткі, дзве пятыя, здзекавацца з дармаеда, ехаць па сена, хварэць на ангіну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А зараз правядзём арфаграфічную хвілінку. На дошцы запісана ўмова задання: 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перабудуйце словазлучэнні, якія складаюцца з трох слоў, у адпаведныя па сэнсе словазлучэнні з двух слоў. Падкрэсліце ў складаным слове арфаграму, растлумачце яе правапіс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Прадукцыя добрай якасці – </w:t>
      </w: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дабраякасная прадукцыя;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Хлопец з чорнымі валасамі – </w:t>
      </w: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чорнавалосы хлопец;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Дзяўчынка з чорнымі брывямі – </w:t>
      </w: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чарнабровая дзяўчынка;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Устойлівае да марозу паліва – </w:t>
      </w: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марозаўстойлівае паліва;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Дзіця з шэрымі вачыма – </w:t>
      </w: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шэравокае дзіця.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Фізкультхвілінка </w:t>
      </w:r>
    </w:p>
    <w:p w:rsidR="00770412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VI. Гульня “Перакладчык”</w:t>
      </w:r>
    </w:p>
    <w:p w:rsidR="00770412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– Сядайце, калі ласка, крыху адпачылі, працягнем працаваць. І зараз прапаную вам пабыць перакладчыкамі.</w:t>
      </w:r>
    </w:p>
    <w:tbl>
      <w:tblPr>
        <w:tblStyle w:val="a4"/>
        <w:tblW w:w="9571" w:type="dxa"/>
        <w:tblInd w:w="284" w:type="dxa"/>
        <w:tblLook w:val="04A0"/>
      </w:tblPr>
      <w:tblGrid>
        <w:gridCol w:w="4845"/>
        <w:gridCol w:w="4726"/>
      </w:tblGrid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Два раза в неделю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два разы на тыдзень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Дом в пять этажей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дом на пяць паверхаў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Ухаживать за Машей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заляцацца да Машы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</w:rPr>
              <w:t>Смеяться над соседом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смяяцца з суседа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Выше отца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вышэйшы за бацьку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Старше всех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старэйшы за ўсіх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Заведующая аптекой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загадчык аптэкі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Жить по адресу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жыць у суседстве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Приехать к родителям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прыехаць да бацькоў</w:t>
            </w:r>
          </w:p>
        </w:tc>
      </w:tr>
      <w:tr w:rsidR="00770412" w:rsidRPr="00741B0D" w:rsidTr="00741B0D">
        <w:tc>
          <w:tcPr>
            <w:tcW w:w="4845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Выучить стихотворение по выбору</w:t>
            </w:r>
          </w:p>
        </w:tc>
        <w:tc>
          <w:tcPr>
            <w:tcW w:w="4726" w:type="dxa"/>
          </w:tcPr>
          <w:p w:rsidR="00770412" w:rsidRPr="00741B0D" w:rsidRDefault="00770412" w:rsidP="00741B0D">
            <w:pPr>
              <w:pStyle w:val="a3"/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41B0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вывучыць верш на выбар</w:t>
            </w:r>
          </w:p>
        </w:tc>
      </w:tr>
    </w:tbl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770412" w:rsidRPr="00741B0D">
        <w:rPr>
          <w:rFonts w:ascii="Times New Roman" w:hAnsi="Times New Roman" w:cs="Times New Roman"/>
          <w:b/>
          <w:sz w:val="28"/>
          <w:szCs w:val="28"/>
          <w:lang w:val="be-BY"/>
        </w:rPr>
        <w:t>. Лексічная хвілінка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Зноў звернемся да тэксту. У трэцім абзацы тэксту выдзелены словы: </w:t>
      </w:r>
      <w:r w:rsidR="006A5106" w:rsidRPr="00741B0D">
        <w:rPr>
          <w:rFonts w:ascii="Times New Roman" w:hAnsi="Times New Roman" w:cs="Times New Roman"/>
          <w:b/>
          <w:sz w:val="28"/>
          <w:szCs w:val="28"/>
          <w:lang w:val="be-BY"/>
        </w:rPr>
        <w:t>куфар, кросны, калаўрот, покуць.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Растлумачце лексічнае значэнне гэтых слоў.Вучні спрабуюць патлумачыць лексічнае значэнне ўказаных слоў.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А зараз першы варыянт прыдумае са словамі – кросны і калаўрот –  словазлучэнні, звязаныя відам сувязі – дапасаванне;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Другі варыянт са словамі – куфар і покуць – словазлучэнні, звязаныя відам сувязі  – кіраванне.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Ці можна прыдумаць з гэтымі словамі словазлучэнні, звязаныя прымыканнем? Дакажыце.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proofErr w:type="gramStart"/>
      <w:r w:rsidRPr="00741B0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="00770412" w:rsidRPr="00741B0D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proofErr w:type="gramEnd"/>
      <w:r w:rsidR="00770412"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Фразеалагічная хвілінка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Ці ёсць розніца паміж словазлучэннямі ў наступных парах: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ab/>
        <w:t>Вывесці з аўтобуса – вывесці ў людзі;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ab/>
        <w:t>Развязаць касынку – развязаць язык;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ab/>
        <w:t>Сядзець на канапе – сядзець на шыі?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Ёсць, словазлучэнні: вывесці з аўтобуса, развязаць касынку, сядзець на канапе – свабодныя. Кожнае з іх захоўвае сваё лексічнае значэнне і можа ўступаць у сувязь з іншымі словамі.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Вывесці ў людзі, развязаць язык, сядзець на шыі  - гэта гатовыя моўныя адзінкі з устойлівай будовай і значэннем, якія называюцца фразеалагізмамі</w:t>
      </w:r>
      <w:r w:rsidR="00770412" w:rsidRPr="00741B0D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А зараз выбарачны дыктант. Выпішыце з прапанаваных словазлучэнняў толькі звязаныя (несвабодныя словазлучэнні): 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i/>
          <w:sz w:val="28"/>
          <w:szCs w:val="28"/>
          <w:lang w:val="be-BY"/>
        </w:rPr>
        <w:t>расплюшчыць вочы, згарэць ад сораму, пералётная птушка, распускаць рукі, чытаць кнігу, прыйсці ў галаву, сядзець на капане, абводзіць вакол пальца, хадзіць на задніх лапках.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Растлумачце сэнс выпісаных фразеалагізмаў.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Звярніце ўвагу на экран. Паглядзіце, як прыгожа выглядае хата знадворку і як яе ўпрыгожваюць нашы кабеты. Звярніце ўвагу на мастацкае аздабленне хаты знадворку. Скажыце, як называюць майстра, які выразае з дрэва розныя выявы і фігуры (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разьбяр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Назавіце літаратурны твор, дзе галоўны герой –таленавіты народны мастак-разьбяр? (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Паэма “Люцыян Таполя”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Хто аўтар гэтай паэмы (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Максім Танк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Палюбуйцеся ўбраннем яе хаты. На вокнах вісяць маленькія занавесі з выбітымі пеўнікамі. Як называюцца па-беларуску такія занавесі?(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фіранкі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)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Вышытыя посцілкі ўпрыгожаны кружевамі, а па-беларуску… (</w:t>
      </w:r>
      <w:r w:rsidR="006A5106" w:rsidRPr="00741B0D">
        <w:rPr>
          <w:rFonts w:ascii="Times New Roman" w:hAnsi="Times New Roman" w:cs="Times New Roman"/>
          <w:i/>
          <w:sz w:val="28"/>
          <w:szCs w:val="28"/>
          <w:lang w:val="be-BY"/>
        </w:rPr>
        <w:t>кужалем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Запомніце:</w:t>
      </w: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 кружева на посцілках – кужаль, а карункі аздабляюць бялізну і адзенне чалавека.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Вось так выглядае беларуская хата ў нашай вёсцы (фотаздымкі).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Pr="00741B0D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770412" w:rsidRPr="00741B0D">
        <w:rPr>
          <w:rFonts w:ascii="Times New Roman" w:hAnsi="Times New Roman" w:cs="Times New Roman"/>
          <w:b/>
          <w:sz w:val="28"/>
          <w:szCs w:val="28"/>
          <w:lang w:val="be-BY"/>
        </w:rPr>
        <w:t>Дамашняе заданне</w:t>
      </w:r>
    </w:p>
    <w:p w:rsidR="006A5106" w:rsidRPr="00741B0D" w:rsidRDefault="00770412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І зноў вернемся да дэвіза ўрока: “Усе мы з родных хат”. І таму дамашняе заданне будзе наступнае: выкарыстоўваючы лексічны матэрыял урока (тэкст пра беларускую хату), наш мясцовы матэрыял, матэрыялы і цытаты з літаратурных твораў, напісаць сачыненне-мініяцюру “Усе мы з родных хат”. І зноў вяртаючыся да тэмы ўрока, хачу звярнуць вашу ўвагу на асаблівасці дапасавання і кіравання ў беларускай мове.</w:t>
      </w:r>
    </w:p>
    <w:p w:rsidR="006A5106" w:rsidRPr="00741B0D" w:rsidRDefault="00C33566" w:rsidP="00741B0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Х. Падвядзенне вынікаў</w:t>
      </w:r>
    </w:p>
    <w:p w:rsidR="006A5106" w:rsidRPr="00741B0D" w:rsidRDefault="00C3356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Пра якія асаблівасці пабудовы дзеяслоўных словазлучэнняў у беларускай мове вы сёння даведаліся? </w:t>
      </w:r>
    </w:p>
    <w:p w:rsidR="006A5106" w:rsidRPr="00741B0D" w:rsidRDefault="00C3356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Прывядзіце прыклады ўжывання некаторых адметных беларускіх словазлучэнняў.  </w:t>
      </w:r>
    </w:p>
    <w:p w:rsidR="006A5106" w:rsidRPr="00741B0D" w:rsidRDefault="00C3356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XI. </w:t>
      </w:r>
      <w:r w:rsidR="006A5106" w:rsidRPr="00741B0D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Выстаўленне адзнак. </w:t>
      </w:r>
      <w:r w:rsidRPr="00741B0D">
        <w:rPr>
          <w:rFonts w:ascii="Times New Roman" w:hAnsi="Times New Roman" w:cs="Times New Roman"/>
          <w:b/>
          <w:sz w:val="28"/>
          <w:szCs w:val="28"/>
          <w:lang w:val="be-BY"/>
        </w:rPr>
        <w:t>Рэфлексія</w:t>
      </w:r>
    </w:p>
    <w:p w:rsidR="006A5106" w:rsidRPr="00741B0D" w:rsidRDefault="00C3356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6A5106" w:rsidRPr="00741B0D">
        <w:rPr>
          <w:rFonts w:ascii="Times New Roman" w:hAnsi="Times New Roman" w:cs="Times New Roman"/>
          <w:sz w:val="28"/>
          <w:szCs w:val="28"/>
          <w:lang w:val="be-BY"/>
        </w:rPr>
        <w:t>І ў заключэнні ўрока мне б вельмі хацелася даведацца, наколькі ўрок быў для вас карысным і цікавым. У вас на партах ляжыць сонейка, яно і дапаможа вам выказаць свае адносіны. Выберыце сваё сонейка ў залежнасці ад настрою: аранжавае  - вы ўсім задаволены, жоўтае – вам яшчэ ёсць над чым працаваць, салатавае – урокам не задаволены.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1B0D">
        <w:rPr>
          <w:rFonts w:ascii="Times New Roman" w:hAnsi="Times New Roman" w:cs="Times New Roman"/>
          <w:sz w:val="28"/>
          <w:szCs w:val="28"/>
          <w:lang w:val="be-BY"/>
        </w:rPr>
        <w:t>Падніміце свае сонейкі. Хачу закончыць наш урок народным выслоўем “Няхай загляне сонца і ў наша аконца”, якое паслужыла назвай для выдавецкай суполкі беларусаў у Пецярбургу напачатку 20 стагоддзя.</w:t>
      </w: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5106" w:rsidRPr="00741B0D" w:rsidRDefault="006A510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3566" w:rsidRPr="00741B0D" w:rsidRDefault="00C3356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3566" w:rsidRPr="00741B0D" w:rsidRDefault="00C33566" w:rsidP="00741B0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</w:p>
    <w:sectPr w:rsidR="00C33566" w:rsidRPr="00741B0D" w:rsidSect="00714E9C">
      <w:pgSz w:w="11906" w:h="16838"/>
      <w:pgMar w:top="1134" w:right="850" w:bottom="1134" w:left="1701" w:header="708" w:footer="708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5106"/>
    <w:rsid w:val="002D0C07"/>
    <w:rsid w:val="00606F4D"/>
    <w:rsid w:val="006A5106"/>
    <w:rsid w:val="00714E9C"/>
    <w:rsid w:val="007207E2"/>
    <w:rsid w:val="00741B0D"/>
    <w:rsid w:val="00770412"/>
    <w:rsid w:val="00C33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0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106"/>
    <w:pPr>
      <w:spacing w:after="0" w:line="240" w:lineRule="auto"/>
    </w:pPr>
  </w:style>
  <w:style w:type="table" w:styleId="a4">
    <w:name w:val="Table Grid"/>
    <w:basedOn w:val="a1"/>
    <w:uiPriority w:val="59"/>
    <w:rsid w:val="00770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0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106"/>
    <w:pPr>
      <w:spacing w:after="0" w:line="240" w:lineRule="auto"/>
    </w:pPr>
  </w:style>
  <w:style w:type="table" w:styleId="a4">
    <w:name w:val="Table Grid"/>
    <w:basedOn w:val="a1"/>
    <w:uiPriority w:val="59"/>
    <w:rsid w:val="00770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Гость</cp:lastModifiedBy>
  <cp:revision>6</cp:revision>
  <cp:lastPrinted>2020-11-02T15:02:00Z</cp:lastPrinted>
  <dcterms:created xsi:type="dcterms:W3CDTF">2020-11-02T14:38:00Z</dcterms:created>
  <dcterms:modified xsi:type="dcterms:W3CDTF">2021-03-10T12:47:00Z</dcterms:modified>
</cp:coreProperties>
</file>